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79B7" w14:textId="77777777" w:rsidR="00BD49A3" w:rsidRPr="00BD49A3" w:rsidRDefault="00BD49A3" w:rsidP="00BD49A3">
      <w:pPr>
        <w:shd w:val="clear" w:color="auto" w:fill="FFFFFF"/>
        <w:spacing w:before="161" w:after="60" w:line="750" w:lineRule="atLeast"/>
        <w:jc w:val="center"/>
        <w:outlineLvl w:val="0"/>
        <w:rPr>
          <w:rFonts w:ascii="FuturaDemi" w:eastAsia="Times New Roman" w:hAnsi="FuturaDemi" w:cs="Times New Roman"/>
          <w:color w:val="302F2C"/>
          <w:kern w:val="36"/>
          <w:sz w:val="75"/>
          <w:szCs w:val="75"/>
          <w:lang w:eastAsia="ru-RU"/>
        </w:rPr>
      </w:pPr>
      <w:r w:rsidRPr="00BD49A3">
        <w:rPr>
          <w:rFonts w:ascii="FuturaDemi" w:eastAsia="Times New Roman" w:hAnsi="FuturaDemi" w:cs="Times New Roman"/>
          <w:color w:val="302F2C"/>
          <w:kern w:val="36"/>
          <w:sz w:val="75"/>
          <w:szCs w:val="75"/>
          <w:lang w:eastAsia="ru-RU"/>
        </w:rPr>
        <w:t>Публичная оферта о заключении договора пожертвования</w:t>
      </w:r>
    </w:p>
    <w:p w14:paraId="1DE026CB" w14:textId="243B56BF" w:rsidR="00BD49A3" w:rsidRPr="00BD49A3" w:rsidRDefault="00BD49A3" w:rsidP="00BD49A3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Версия № 1 от 31.01.2022 г.</w:t>
      </w:r>
    </w:p>
    <w:p w14:paraId="0EA3D71F" w14:textId="77777777" w:rsidR="00BD49A3" w:rsidRPr="00BD49A3" w:rsidRDefault="00BD49A3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УТВЕРЖДЕНО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Утверждено Руководителем</w:t>
      </w:r>
    </w:p>
    <w:p w14:paraId="3E806CD8" w14:textId="4D375B2B" w:rsidR="00BD49A3" w:rsidRPr="00BD49A3" w:rsidRDefault="00BD49A3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АНБО </w:t>
      </w:r>
      <w:r w:rsidR="0009505F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«К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ризисный центр</w:t>
      </w:r>
    </w:p>
    <w:p w14:paraId="13886C74" w14:textId="77777777" w:rsidR="0009505F" w:rsidRDefault="00BD49A3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помощи женщинам</w:t>
      </w:r>
      <w:r w:rsidR="0009505F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,</w:t>
      </w:r>
    </w:p>
    <w:p w14:paraId="10DD56FC" w14:textId="77777777" w:rsidR="0009505F" w:rsidRDefault="0009505F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оказавшихся в сложной</w:t>
      </w:r>
    </w:p>
    <w:p w14:paraId="5FDC773A" w14:textId="73B5647F" w:rsidR="00BD49A3" w:rsidRPr="00BD49A3" w:rsidRDefault="0009505F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жизненной ситуации</w:t>
      </w:r>
      <w:r w:rsidR="00BD49A3"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</w:t>
      </w:r>
    </w:p>
    <w:p w14:paraId="27D6E754" w14:textId="0216710E" w:rsidR="00BD49A3" w:rsidRPr="00BD49A3" w:rsidRDefault="00BD49A3" w:rsidP="00B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«Рука помощи»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31 января 2021 года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Гимадиевой Р.Р.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14:paraId="3B3CEDE6" w14:textId="7A7553A2" w:rsidR="00BD49A3" w:rsidRPr="00BD49A3" w:rsidRDefault="00BD49A3" w:rsidP="00BD49A3">
      <w:pPr>
        <w:shd w:val="clear" w:color="auto" w:fill="FFFFFF"/>
        <w:spacing w:after="0" w:line="450" w:lineRule="atLeast"/>
        <w:jc w:val="right"/>
        <w:rPr>
          <w:rFonts w:ascii="Leksa" w:eastAsia="Times New Roman" w:hAnsi="Leksa" w:cs="Times New Roman"/>
          <w:color w:val="302F2C"/>
          <w:sz w:val="30"/>
          <w:szCs w:val="30"/>
          <w:lang w:eastAsia="ru-RU"/>
        </w:rPr>
      </w:pPr>
    </w:p>
    <w:p w14:paraId="2B7F5437" w14:textId="77777777" w:rsidR="00BD49A3" w:rsidRPr="00BD49A3" w:rsidRDefault="00BD49A3" w:rsidP="00BD49A3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Публичная оферта о заключении договора пожертвования</w:t>
      </w:r>
    </w:p>
    <w:p w14:paraId="4ECE9CA5" w14:textId="77777777" w:rsidR="00BD49A3" w:rsidRPr="00BD49A3" w:rsidRDefault="00BD49A3" w:rsidP="00BD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1. Значение настоящей публичной оферты</w:t>
      </w:r>
    </w:p>
    <w:p w14:paraId="675C3789" w14:textId="79873ED2" w:rsidR="00BD49A3" w:rsidRPr="00BD49A3" w:rsidRDefault="00BD49A3" w:rsidP="00BD49A3">
      <w:pPr>
        <w:spacing w:after="0" w:line="360" w:lineRule="auto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1.1. Настоящая публичная оферта («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Оферта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«) является предложением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АНБО </w:t>
      </w:r>
      <w:r w:rsidR="0009505F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«К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ризисн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ого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а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помощи женщинам</w:t>
      </w:r>
      <w:r w:rsidR="0009505F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, оказавшихся в сложной жизненной ситуации</w:t>
      </w:r>
      <w:r w:rsidRPr="00BD49A3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«Рука помощи»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 («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Фонд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«), реквизиты которого указаны в п. 5 Оферты, заключить с любым лицом, кто отзовется на Оферту («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Донором</w:t>
      </w:r>
      <w:r w:rsidR="0009505F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»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), договор пожертвования («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Договор</w:t>
      </w:r>
      <w:r w:rsidR="0009505F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»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) на уставные цели Фонда, на условиях, предусмотренных ниже. </w:t>
      </w:r>
    </w:p>
    <w:p w14:paraId="57CB7B8E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1.2. Оферта является публичной офертой в соответствии с пунктом 2 статьи 437 Гражданского кодекса Российской Федерации. </w:t>
      </w:r>
    </w:p>
    <w:p w14:paraId="344FC8EF" w14:textId="5C10BF5A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1.3. Оферта вступает в силу со дня, следующего за днем размещения ее на Сайте Фонда в сети Интернет по адресу: </w:t>
      </w:r>
      <w:r w:rsidR="0009505F">
        <w:rPr>
          <w:rFonts w:ascii="Times New Roman" w:eastAsia="Times New Roman" w:hAnsi="Times New Roman" w:cs="Times New Roman"/>
          <w:color w:val="302F2C"/>
          <w:sz w:val="28"/>
          <w:szCs w:val="28"/>
          <w:lang w:val="en-US" w:eastAsia="ru-RU"/>
        </w:rPr>
        <w:t>rukapomoshi</w:t>
      </w:r>
      <w:r w:rsidR="003F7EB5">
        <w:rPr>
          <w:rFonts w:ascii="Times New Roman" w:eastAsia="Times New Roman" w:hAnsi="Times New Roman" w:cs="Times New Roman"/>
          <w:color w:val="302F2C"/>
          <w:sz w:val="28"/>
          <w:szCs w:val="28"/>
          <w:lang w:val="en-US" w:eastAsia="ru-RU"/>
        </w:rPr>
        <w:t>rt</w:t>
      </w:r>
      <w:r w:rsidR="0009505F" w:rsidRPr="0009505F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.</w:t>
      </w:r>
      <w:r w:rsidR="003F7EB5">
        <w:rPr>
          <w:rFonts w:ascii="Times New Roman" w:eastAsia="Times New Roman" w:hAnsi="Times New Roman" w:cs="Times New Roman"/>
          <w:color w:val="302F2C"/>
          <w:sz w:val="28"/>
          <w:szCs w:val="28"/>
          <w:lang w:val="en-US" w:eastAsia="ru-RU"/>
        </w:rPr>
        <w:t>ru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. </w:t>
      </w:r>
    </w:p>
    <w:p w14:paraId="73DC4433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1.4. Оферта действует бессрочно. Фонд вправе отменить Оферту в любое время без объяснения причин. </w:t>
      </w:r>
    </w:p>
    <w:p w14:paraId="64314E63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1.5. В Оферту могут быть внесены изменения и дополнения, которые вступают в силу со дня, следующего за днем их размещения на Сайте Фонда. </w:t>
      </w:r>
    </w:p>
    <w:p w14:paraId="52992187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lastRenderedPageBreak/>
        <w:t>1.6. Недействительность одного или нескольких условий Оферты не влечет недействительности всех остальных условий Оферты. </w:t>
      </w:r>
    </w:p>
    <w:p w14:paraId="57A811A8" w14:textId="4189FC76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1.7. Местом размещения Оферты считается город </w:t>
      </w:r>
      <w:r w:rsidR="006557A8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Менделеевск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, Российская Федерация.</w:t>
      </w:r>
    </w:p>
    <w:p w14:paraId="65BA3D29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2. Существенные условия Договора</w:t>
      </w:r>
    </w:p>
    <w:p w14:paraId="34C933A6" w14:textId="58281A86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2.1     По настоящему договору Донор передает в качестве добровольного </w:t>
      </w:r>
      <w:r w:rsidR="006557A8"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пожертвования собственные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 средства любым из указанных в п. 3.2 способов, а Фонд принимает пожертвование и использует его в соответствии с уставными целями Фонда. </w:t>
      </w:r>
    </w:p>
    <w:p w14:paraId="25CF3468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2.2.    Перечисление средств Фонду по настоящей Оферте является пожертвованием в соответствии со статьей 582 Гражданского кодекса Российской Федерации. Факт передачи пожертвования свидетельствует о согласии Донора с условиями Оферты.</w:t>
      </w:r>
    </w:p>
    <w:p w14:paraId="191A501A" w14:textId="15CE3550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2.3. Сумма пожертвования: сумма пожертвования определяется Донором, </w:t>
      </w:r>
      <w:r w:rsidR="006557A8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в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 случаях, предусмотренных п. 4.3 Оферты, устанавливается минимальный размер пожертвования.</w:t>
      </w:r>
    </w:p>
    <w:p w14:paraId="217FB284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2.4. Назначение пожертвования: реализация уставных целей Фонда.</w:t>
      </w:r>
    </w:p>
    <w:p w14:paraId="3AF026DA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3. Порядок заключения Договора</w:t>
      </w:r>
    </w:p>
    <w:p w14:paraId="2A0F5C2D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3.1. Договор заключается путем акцепта Оферты Донором. </w:t>
      </w:r>
    </w:p>
    <w:p w14:paraId="2A50022A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3.2. Оферта может быть акцептована Донором любым из следующих способов:</w:t>
      </w:r>
    </w:p>
    <w:p w14:paraId="5A6FDA9A" w14:textId="7D9F543D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3.2.1. путем перечисления Донором денежных средств в пользу Фонда платежным поручением по реквизитам, указанным в п. 5 Оферты, с указанием «пожертвование на уставную деятельность» либо «пожертвование на реализацию Благотворительной программы «</w:t>
      </w:r>
      <w:r w:rsidR="006557A8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адресная помощь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», в строке: «назначение платежа», а также с использованием платежных терминалов, пластиковых карт, электронных платежных систем и других средств и систем, позволяющих Донору перечислить Фонду денежные средства;</w:t>
      </w:r>
    </w:p>
    <w:p w14:paraId="07865B11" w14:textId="29FE7215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3.2.2. путем помещения наличных денежных средств (банкнот или монет) в ящики (короба) для сбора пожертвований, установленные Фондом или третьими лицами от имени и в интересах Фонда в общественных и иных местах. </w:t>
      </w:r>
    </w:p>
    <w:p w14:paraId="486052EC" w14:textId="6862CA21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lastRenderedPageBreak/>
        <w:t>3.</w:t>
      </w:r>
      <w:r w:rsidR="006557A8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. Совершение Донором любого из действий, предусмотренных пунктом 3.</w:t>
      </w:r>
      <w:r w:rsidR="006557A8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4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 Оферты, считается акцептом Оферты в соответствии с пунктом 3 статьи 438 Гражданского кодекса Российской Федерации.</w:t>
      </w:r>
    </w:p>
    <w:p w14:paraId="325A06F8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3.5. Датой акцепта Оферты и, соответственно, датой заключения Договора является дата поступления денежных средств от Донора на расчетный счет Фонда, а в случае, предусмотренном п. 3.2.2 – дата выемки уполномоченными представителями Фонда денежных средств из ящика (короба) для сбора пожертвований.</w:t>
      </w:r>
    </w:p>
    <w:p w14:paraId="4562E3AF" w14:textId="3537AD79" w:rsidR="00BD49A3" w:rsidRPr="00BD49A3" w:rsidRDefault="006557A8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4</w:t>
      </w:r>
      <w:r w:rsidR="00BD49A3"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. Прочие условия</w:t>
      </w:r>
    </w:p>
    <w:p w14:paraId="7DC58191" w14:textId="2CA7FBF1" w:rsidR="00BD49A3" w:rsidRPr="00BD49A3" w:rsidRDefault="006557A8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4</w:t>
      </w:r>
      <w:r w:rsidR="00BD49A3"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.1. Совершая действия, предусмотренные данной Офертой, Донор подтверждает, что ознакомлен с условиями и текстом настоящей Оферты, целями деятельности Фонда и Положением о благотворительной программе «</w:t>
      </w:r>
      <w:r w:rsidR="00404836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Рука помощи.ком</w:t>
      </w:r>
      <w:r w:rsidR="00BD49A3"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», осознает значение своих действий, имеет полное право на их совершение и полностью принимает условия настоящей Оферты</w:t>
      </w:r>
    </w:p>
    <w:p w14:paraId="1D08A571" w14:textId="194CC14E" w:rsidR="00BD49A3" w:rsidRPr="00BD49A3" w:rsidRDefault="00404836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4</w:t>
      </w:r>
      <w:r w:rsidR="00BD49A3"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.2. Настоящая Оферта регулируется и толкуется в соответствии с законодательством Российской Федерации.</w:t>
      </w:r>
    </w:p>
    <w:p w14:paraId="6FBFAD00" w14:textId="1ABC433E" w:rsidR="00BD49A3" w:rsidRPr="00BD49A3" w:rsidRDefault="00404836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5</w:t>
      </w:r>
      <w:r w:rsidR="00BD49A3"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. Реквизиты Фонда</w:t>
      </w:r>
    </w:p>
    <w:p w14:paraId="275CC7BF" w14:textId="77777777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Благотворительный фонд помощи социально-незащищенным гражданам «Нужна помощь»</w:t>
      </w:r>
    </w:p>
    <w:p w14:paraId="2EC3A9A1" w14:textId="36FD6BB5" w:rsidR="00404836" w:rsidRPr="00404836" w:rsidRDefault="00BD49A3" w:rsidP="00404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Адрес: </w:t>
      </w:r>
      <w:r w:rsidR="00404836" w:rsidRPr="00404836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423652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, г. Москва,</w:t>
      </w:r>
      <w:r w:rsidR="00404836" w:rsidRPr="00404836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 xml:space="preserve"> г. Менделеевск, ул. Гунина, д.3а.</w:t>
      </w:r>
    </w:p>
    <w:p w14:paraId="1B4FED2E" w14:textId="77777777" w:rsidR="00E66C9A" w:rsidRDefault="00BD49A3" w:rsidP="00404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 xml:space="preserve"> ИНН: </w:t>
      </w:r>
      <w:r w:rsidR="00404836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1627018182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  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  <w:t xml:space="preserve">КПП:   </w:t>
      </w:r>
      <w:r w:rsidR="00404836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162701001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  <w:t xml:space="preserve">ОГРН: </w:t>
      </w:r>
      <w:r w:rsidR="00404836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1211600063080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  <w:t xml:space="preserve">Номер счета получателя платежа: </w:t>
      </w:r>
      <w:r w:rsidR="00E66C9A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40817810262005318278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  <w:t>Номер корр. счета банка получателя платежа: 30</w:t>
      </w:r>
      <w:r w:rsidR="00E66C9A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101810600000000603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  <w:t xml:space="preserve">Наименование банка получателя платежа: </w:t>
      </w:r>
      <w:r w:rsidR="00E66C9A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Отделение «Банк Татарстан» №8610 ПАО СБЕРБАНК</w:t>
      </w:r>
    </w:p>
    <w:p w14:paraId="2D67AFD9" w14:textId="6C81B312" w:rsidR="00BD49A3" w:rsidRPr="00BD49A3" w:rsidRDefault="00BD49A3" w:rsidP="00404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БИК: 04</w:t>
      </w:r>
      <w:r w:rsidR="00E66C9A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t>9205603</w:t>
      </w:r>
      <w:r w:rsidRPr="00BD49A3"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  <w:br/>
      </w:r>
    </w:p>
    <w:p w14:paraId="7DD1D9EA" w14:textId="71AA6EFD" w:rsidR="00BD49A3" w:rsidRPr="00BD49A3" w:rsidRDefault="00BD49A3" w:rsidP="00BD49A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02F2C"/>
          <w:sz w:val="28"/>
          <w:szCs w:val="28"/>
          <w:lang w:eastAsia="ru-RU"/>
        </w:rPr>
      </w:pP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 xml:space="preserve">Директор                                                              </w:t>
      </w:r>
      <w:r w:rsidR="004B7D89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 xml:space="preserve">      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 xml:space="preserve">           </w:t>
      </w:r>
      <w:r w:rsidR="004B7D89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Гимадиева Р</w:t>
      </w:r>
      <w:r w:rsidRPr="00BD49A3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.</w:t>
      </w:r>
      <w:r w:rsidR="004B7D89">
        <w:rPr>
          <w:rFonts w:ascii="Times New Roman" w:eastAsia="Times New Roman" w:hAnsi="Times New Roman" w:cs="Times New Roman"/>
          <w:b/>
          <w:bCs/>
          <w:color w:val="302F2C"/>
          <w:sz w:val="28"/>
          <w:szCs w:val="28"/>
          <w:lang w:eastAsia="ru-RU"/>
        </w:rPr>
        <w:t>Р.</w:t>
      </w:r>
    </w:p>
    <w:p w14:paraId="59BBB448" w14:textId="77777777" w:rsidR="00B20BF5" w:rsidRPr="00BD49A3" w:rsidRDefault="00B20BF5">
      <w:pPr>
        <w:rPr>
          <w:rFonts w:ascii="Times New Roman" w:hAnsi="Times New Roman" w:cs="Times New Roman"/>
          <w:sz w:val="28"/>
          <w:szCs w:val="28"/>
        </w:rPr>
      </w:pPr>
    </w:p>
    <w:sectPr w:rsidR="00B20BF5" w:rsidRPr="00BD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Demi">
    <w:altName w:val="Century Gothic"/>
    <w:panose1 w:val="00000000000000000000"/>
    <w:charset w:val="00"/>
    <w:family w:val="roman"/>
    <w:notTrueType/>
    <w:pitch w:val="default"/>
  </w:font>
  <w:font w:name="Leks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A3"/>
    <w:rsid w:val="0009505F"/>
    <w:rsid w:val="003F7EB5"/>
    <w:rsid w:val="00404836"/>
    <w:rsid w:val="004B7D89"/>
    <w:rsid w:val="006557A8"/>
    <w:rsid w:val="00B20BF5"/>
    <w:rsid w:val="00BD49A3"/>
    <w:rsid w:val="00E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C40"/>
  <w15:chartTrackingRefBased/>
  <w15:docId w15:val="{25297706-51BE-465D-8DF6-9AD2671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Сибгатуллина</dc:creator>
  <cp:keywords/>
  <dc:description/>
  <cp:lastModifiedBy>Люция Сибгатуллина</cp:lastModifiedBy>
  <cp:revision>2</cp:revision>
  <dcterms:created xsi:type="dcterms:W3CDTF">2022-01-29T21:20:00Z</dcterms:created>
  <dcterms:modified xsi:type="dcterms:W3CDTF">2022-08-05T14:29:00Z</dcterms:modified>
</cp:coreProperties>
</file>